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C3BC6" w14:textId="50BE03F1" w:rsidR="00A77B3E" w:rsidRDefault="00000000">
      <w:pPr>
        <w:jc w:val="center"/>
        <w:rPr>
          <w:b/>
          <w:caps/>
        </w:rPr>
      </w:pPr>
      <w:r>
        <w:rPr>
          <w:b/>
          <w:caps/>
        </w:rPr>
        <w:t xml:space="preserve">Uchwała Nr </w:t>
      </w:r>
      <w:r>
        <w:rPr>
          <w:b/>
          <w:caps/>
        </w:rPr>
        <w:br/>
        <w:t>Rady Gminy Grębocice</w:t>
      </w:r>
    </w:p>
    <w:p w14:paraId="13DE2194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27 maja 2024 r.</w:t>
      </w:r>
    </w:p>
    <w:p w14:paraId="4BBAEDFA" w14:textId="77777777" w:rsidR="00A77B3E" w:rsidRDefault="00000000">
      <w:pPr>
        <w:keepNext/>
        <w:spacing w:after="480"/>
        <w:jc w:val="center"/>
      </w:pPr>
      <w:r>
        <w:rPr>
          <w:b/>
        </w:rPr>
        <w:t>zmieniająca uchwałę w sprawie uchwalenia Statutu Gminy Grębocice</w:t>
      </w:r>
    </w:p>
    <w:p w14:paraId="5D486709" w14:textId="77777777" w:rsidR="00A77B3E" w:rsidRDefault="00000000">
      <w:pPr>
        <w:keepLines/>
        <w:spacing w:before="120" w:after="120"/>
        <w:ind w:firstLine="227"/>
      </w:pPr>
      <w:r>
        <w:t>Na podstawie art. 18 ust. 2 pkt 1 ustawy z dnia 8 marca 1990 r. o samorządzie gminnym ( Dz. U. z 2023r. poz. 40 ze zm.),  uchwala się co następuje:</w:t>
      </w:r>
    </w:p>
    <w:p w14:paraId="3DA5AE98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LXIV/295/2018 Rady Gminy Grębocice z dnia 16 października 2018 r. w sprawie uchwalenia Statutu Gminy Grębocice, w załączniku nr 2, wprowadza się następujące zmiany:</w:t>
      </w:r>
    </w:p>
    <w:p w14:paraId="1827CD65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 xml:space="preserve">1) Załącznik nr 2 otrzymuje brzmienie, jak w załączniku nr 1 do niniejszej uchwały. </w:t>
      </w:r>
    </w:p>
    <w:p w14:paraId="49FF5CCE" w14:textId="6DBA6CE1"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 w:rsidR="00D635CA">
        <w:rPr>
          <w:color w:val="000000"/>
        </w:rPr>
        <w:t>Uchwała wchodzi w życie po upływie 14 dni od dnia ogłoszenia w Dzienniku Urzędowym Województwa Dolnośląskiego.</w:t>
      </w:r>
    </w:p>
    <w:p w14:paraId="64981EC1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3AE0BCBD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E4D93" w14:paraId="0FC964C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B56458" w14:textId="77777777" w:rsidR="002E4D93" w:rsidRDefault="002E4D9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D75AF5" w14:textId="77777777" w:rsidR="002E4D93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Grębocice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Marek PAKIET</w:t>
            </w:r>
          </w:p>
        </w:tc>
      </w:tr>
    </w:tbl>
    <w:p w14:paraId="3C2C4F8E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0AF4E0F1" w14:textId="50D03DBC" w:rsidR="00A77B3E" w:rsidRDefault="00000000">
      <w:pPr>
        <w:keepNext/>
        <w:spacing w:before="120" w:after="120" w:line="360" w:lineRule="auto"/>
        <w:ind w:left="5766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do uchwały Nr </w:t>
      </w:r>
      <w:r>
        <w:rPr>
          <w:color w:val="000000"/>
          <w:u w:color="000000"/>
        </w:rPr>
        <w:br/>
        <w:t>Rady Gminy Grębocice</w:t>
      </w:r>
      <w:r>
        <w:rPr>
          <w:color w:val="000000"/>
          <w:u w:color="000000"/>
        </w:rPr>
        <w:br/>
        <w:t>z dnia 27 maja 2024 r.</w:t>
      </w:r>
    </w:p>
    <w:p w14:paraId="6F6635AB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JEDNOSTKI ORGANIZACYJNE GMINY GRĘBOCICE</w:t>
      </w:r>
    </w:p>
    <w:p w14:paraId="3F25E332" w14:textId="77777777" w:rsidR="00A77B3E" w:rsidRDefault="00000000">
      <w:pPr>
        <w:keepLines/>
        <w:spacing w:before="120" w:after="120"/>
        <w:ind w:firstLine="340"/>
        <w:rPr>
          <w:rFonts w:ascii="Agency FB" w:eastAsia="Agency FB" w:hAnsi="Agency FB" w:cs="Agency FB"/>
          <w:color w:val="000000"/>
          <w:u w:color="000000"/>
        </w:rPr>
      </w:pPr>
      <w:r>
        <w:rPr>
          <w:rFonts w:ascii="Agency FB" w:eastAsia="Agency FB" w:hAnsi="Agency FB" w:cs="Agency FB"/>
        </w:rPr>
        <w:t>1. </w:t>
      </w:r>
      <w:r>
        <w:rPr>
          <w:rFonts w:ascii="Agency FB" w:eastAsia="Agency FB" w:hAnsi="Agency FB" w:cs="Agency FB"/>
          <w:color w:val="000000"/>
          <w:u w:color="000000"/>
        </w:rPr>
        <w:t>Przedszkole Publiczne im. Jana Brzechwy w Grębocicach,</w:t>
      </w:r>
    </w:p>
    <w:p w14:paraId="2B89DB98" w14:textId="77777777" w:rsidR="00A77B3E" w:rsidRDefault="00000000">
      <w:pPr>
        <w:keepLines/>
        <w:spacing w:before="120" w:after="120"/>
        <w:ind w:firstLine="340"/>
        <w:rPr>
          <w:rFonts w:ascii="Agency FB" w:eastAsia="Agency FB" w:hAnsi="Agency FB" w:cs="Agency FB"/>
          <w:color w:val="000000"/>
          <w:u w:color="000000"/>
        </w:rPr>
      </w:pPr>
      <w:r>
        <w:rPr>
          <w:rFonts w:ascii="Agency FB" w:eastAsia="Agency FB" w:hAnsi="Agency FB" w:cs="Agency FB"/>
        </w:rPr>
        <w:t>2. </w:t>
      </w:r>
      <w:r>
        <w:rPr>
          <w:rFonts w:ascii="Agency FB" w:eastAsia="Agency FB" w:hAnsi="Agency FB" w:cs="Agency FB"/>
          <w:color w:val="000000"/>
          <w:u w:color="000000"/>
        </w:rPr>
        <w:t>Szkoła Podstawowa im. Janusza Kusocińskiego w Grębocicach,</w:t>
      </w:r>
    </w:p>
    <w:p w14:paraId="62BA154E" w14:textId="77777777" w:rsidR="00A77B3E" w:rsidRDefault="00000000">
      <w:pPr>
        <w:keepLines/>
        <w:spacing w:before="120" w:after="120"/>
        <w:ind w:firstLine="340"/>
        <w:rPr>
          <w:rFonts w:ascii="Agency FB" w:eastAsia="Agency FB" w:hAnsi="Agency FB" w:cs="Agency FB"/>
          <w:color w:val="000000"/>
          <w:u w:color="000000"/>
        </w:rPr>
      </w:pPr>
      <w:r>
        <w:rPr>
          <w:rFonts w:ascii="Agency FB" w:eastAsia="Agency FB" w:hAnsi="Agency FB" w:cs="Agency FB"/>
        </w:rPr>
        <w:t>3. </w:t>
      </w:r>
      <w:r>
        <w:rPr>
          <w:rFonts w:ascii="Agency FB" w:eastAsia="Agency FB" w:hAnsi="Agency FB" w:cs="Agency FB"/>
          <w:color w:val="000000"/>
          <w:u w:color="000000"/>
        </w:rPr>
        <w:t>Szkoła Podstawowa im. Kornela Makuszyńskiego w Rzeczycy,</w:t>
      </w:r>
    </w:p>
    <w:p w14:paraId="17D04F4B" w14:textId="77777777" w:rsidR="00A77B3E" w:rsidRDefault="00000000">
      <w:pPr>
        <w:keepLines/>
        <w:spacing w:before="120" w:after="120"/>
        <w:ind w:firstLine="340"/>
        <w:rPr>
          <w:rFonts w:ascii="Agency FB" w:eastAsia="Agency FB" w:hAnsi="Agency FB" w:cs="Agency FB"/>
          <w:color w:val="000000"/>
          <w:u w:color="000000"/>
        </w:rPr>
      </w:pPr>
      <w:r>
        <w:rPr>
          <w:rFonts w:ascii="Agency FB" w:eastAsia="Agency FB" w:hAnsi="Agency FB" w:cs="Agency FB"/>
        </w:rPr>
        <w:t>4. </w:t>
      </w:r>
      <w:r>
        <w:rPr>
          <w:rFonts w:ascii="Agency FB" w:eastAsia="Agency FB" w:hAnsi="Agency FB" w:cs="Agency FB"/>
          <w:color w:val="000000"/>
          <w:u w:color="000000"/>
        </w:rPr>
        <w:t>Żłobek Gminny „ Promyczek” w Grębocicach</w:t>
      </w:r>
    </w:p>
    <w:p w14:paraId="2D7EB0B0" w14:textId="77777777" w:rsidR="00A77B3E" w:rsidRDefault="00000000">
      <w:pPr>
        <w:keepLines/>
        <w:spacing w:before="120" w:after="120"/>
        <w:ind w:firstLine="340"/>
        <w:rPr>
          <w:rFonts w:ascii="Agency FB" w:eastAsia="Agency FB" w:hAnsi="Agency FB" w:cs="Agency FB"/>
          <w:color w:val="000000"/>
          <w:u w:color="000000"/>
        </w:rPr>
      </w:pPr>
      <w:r>
        <w:rPr>
          <w:rFonts w:ascii="Agency FB" w:eastAsia="Agency FB" w:hAnsi="Agency FB" w:cs="Agency FB"/>
        </w:rPr>
        <w:t>5. </w:t>
      </w:r>
      <w:r>
        <w:rPr>
          <w:rFonts w:ascii="Agency FB" w:eastAsia="Agency FB" w:hAnsi="Agency FB" w:cs="Agency FB"/>
          <w:color w:val="000000"/>
          <w:u w:color="000000"/>
        </w:rPr>
        <w:t>Urząd Gminy w Grębocicach,</w:t>
      </w:r>
    </w:p>
    <w:p w14:paraId="704D0B81" w14:textId="77777777" w:rsidR="00A77B3E" w:rsidRDefault="00000000">
      <w:pPr>
        <w:keepLines/>
        <w:spacing w:before="120" w:after="120"/>
        <w:ind w:firstLine="340"/>
        <w:rPr>
          <w:rFonts w:ascii="Agency FB" w:eastAsia="Agency FB" w:hAnsi="Agency FB" w:cs="Agency FB"/>
          <w:color w:val="000000"/>
          <w:u w:color="000000"/>
        </w:rPr>
      </w:pPr>
      <w:r>
        <w:rPr>
          <w:rFonts w:ascii="Agency FB" w:eastAsia="Agency FB" w:hAnsi="Agency FB" w:cs="Agency FB"/>
        </w:rPr>
        <w:t>6. </w:t>
      </w:r>
      <w:r>
        <w:rPr>
          <w:rFonts w:ascii="Agency FB" w:eastAsia="Agency FB" w:hAnsi="Agency FB" w:cs="Agency FB"/>
          <w:color w:val="000000"/>
          <w:u w:color="000000"/>
        </w:rPr>
        <w:t>Gminny Ośrodek Pomocy Społecznej w Grębocicach,</w:t>
      </w:r>
    </w:p>
    <w:p w14:paraId="56BF3D36" w14:textId="77777777" w:rsidR="00A77B3E" w:rsidRDefault="00000000">
      <w:pPr>
        <w:keepLines/>
        <w:spacing w:before="120" w:after="120"/>
        <w:ind w:firstLine="340"/>
        <w:rPr>
          <w:rFonts w:ascii="Agency FB" w:eastAsia="Agency FB" w:hAnsi="Agency FB" w:cs="Agency FB"/>
          <w:color w:val="000000"/>
          <w:u w:color="000000"/>
        </w:rPr>
      </w:pPr>
      <w:r>
        <w:rPr>
          <w:rFonts w:ascii="Agency FB" w:eastAsia="Agency FB" w:hAnsi="Agency FB" w:cs="Agency FB"/>
        </w:rPr>
        <w:t>7. </w:t>
      </w:r>
      <w:r>
        <w:rPr>
          <w:rFonts w:ascii="Agency FB" w:eastAsia="Agency FB" w:hAnsi="Agency FB" w:cs="Agency FB"/>
          <w:color w:val="000000"/>
          <w:u w:color="000000"/>
        </w:rPr>
        <w:t>Centrum Kultury i Sportu w Grębocicach,</w:t>
      </w:r>
    </w:p>
    <w:p w14:paraId="019C2972" w14:textId="77777777" w:rsidR="00A77B3E" w:rsidRDefault="00000000">
      <w:pPr>
        <w:keepLines/>
        <w:spacing w:before="120" w:after="120"/>
        <w:ind w:firstLine="340"/>
        <w:rPr>
          <w:rFonts w:ascii="Agency FB" w:eastAsia="Agency FB" w:hAnsi="Agency FB" w:cs="Agency FB"/>
          <w:color w:val="000000"/>
          <w:u w:color="000000"/>
        </w:rPr>
      </w:pPr>
      <w:r>
        <w:rPr>
          <w:rFonts w:ascii="Agency FB" w:eastAsia="Agency FB" w:hAnsi="Agency FB" w:cs="Agency FB"/>
        </w:rPr>
        <w:t>8. </w:t>
      </w:r>
      <w:r>
        <w:rPr>
          <w:rFonts w:ascii="Agency FB" w:eastAsia="Agency FB" w:hAnsi="Agency FB" w:cs="Agency FB"/>
          <w:color w:val="000000"/>
          <w:u w:color="000000"/>
        </w:rPr>
        <w:t>Zakład Gospodarki Komunalnej w Grębocicach,</w:t>
      </w:r>
    </w:p>
    <w:p w14:paraId="5EEEB24F" w14:textId="77777777" w:rsidR="00A77B3E" w:rsidRDefault="00000000">
      <w:pPr>
        <w:keepLines/>
        <w:spacing w:before="120" w:after="120"/>
        <w:ind w:firstLine="340"/>
        <w:rPr>
          <w:rFonts w:ascii="Agency FB" w:eastAsia="Agency FB" w:hAnsi="Agency FB" w:cs="Agency FB"/>
          <w:color w:val="000000"/>
          <w:u w:color="000000"/>
        </w:rPr>
      </w:pPr>
      <w:r>
        <w:rPr>
          <w:rFonts w:ascii="Agency FB" w:eastAsia="Agency FB" w:hAnsi="Agency FB" w:cs="Agency FB"/>
        </w:rPr>
        <w:t>9. </w:t>
      </w:r>
      <w:r>
        <w:rPr>
          <w:rFonts w:ascii="Agency FB" w:eastAsia="Agency FB" w:hAnsi="Agency FB" w:cs="Agency FB"/>
          <w:color w:val="000000"/>
          <w:u w:color="000000"/>
        </w:rPr>
        <w:t xml:space="preserve">Zespół </w:t>
      </w:r>
      <w:proofErr w:type="spellStart"/>
      <w:r>
        <w:rPr>
          <w:rFonts w:ascii="Agency FB" w:eastAsia="Agency FB" w:hAnsi="Agency FB" w:cs="Agency FB"/>
          <w:color w:val="000000"/>
          <w:u w:color="000000"/>
        </w:rPr>
        <w:t>Ekonomiczno</w:t>
      </w:r>
      <w:proofErr w:type="spellEnd"/>
      <w:r>
        <w:rPr>
          <w:rFonts w:ascii="Agency FB" w:eastAsia="Agency FB" w:hAnsi="Agency FB" w:cs="Agency FB"/>
          <w:color w:val="000000"/>
          <w:u w:color="000000"/>
        </w:rPr>
        <w:t xml:space="preserve"> – Administracyjny Szkół i Przedszkola w Grębocicach.”</w:t>
      </w:r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B72AD" w14:textId="77777777" w:rsidR="00DD2A31" w:rsidRDefault="00DD2A31">
      <w:r>
        <w:separator/>
      </w:r>
    </w:p>
  </w:endnote>
  <w:endnote w:type="continuationSeparator" w:id="0">
    <w:p w14:paraId="049F2D83" w14:textId="77777777" w:rsidR="00DD2A31" w:rsidRDefault="00DD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E4D93" w14:paraId="581EDA1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7B926B0" w14:textId="77777777" w:rsidR="002E4D9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70337B06-8999-4A5D-83E3-3B6DC33641E9.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50E13EB" w14:textId="77777777" w:rsidR="002E4D9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E753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2A17547" w14:textId="77777777" w:rsidR="002E4D93" w:rsidRDefault="002E4D9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E4D93" w14:paraId="6A74165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F5E5325" w14:textId="77777777" w:rsidR="002E4D9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70337B06-8999-4A5D-83E3-3B6DC33641E9.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0A87A99" w14:textId="77777777" w:rsidR="002E4D9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E753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28A3B36" w14:textId="77777777" w:rsidR="002E4D93" w:rsidRDefault="002E4D9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10C3F" w14:textId="77777777" w:rsidR="00DD2A31" w:rsidRDefault="00DD2A31">
      <w:r>
        <w:separator/>
      </w:r>
    </w:p>
  </w:footnote>
  <w:footnote w:type="continuationSeparator" w:id="0">
    <w:p w14:paraId="0D364F12" w14:textId="77777777" w:rsidR="00DD2A31" w:rsidRDefault="00DD2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E4D93"/>
    <w:rsid w:val="002F6AA6"/>
    <w:rsid w:val="00356E72"/>
    <w:rsid w:val="00A54990"/>
    <w:rsid w:val="00A77B3E"/>
    <w:rsid w:val="00C37A9F"/>
    <w:rsid w:val="00CA2A55"/>
    <w:rsid w:val="00D635CA"/>
    <w:rsid w:val="00DD2A31"/>
    <w:rsid w:val="00DD599B"/>
    <w:rsid w:val="00EB5B16"/>
    <w:rsid w:val="00E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C3326"/>
  <w15:docId w15:val="{ADDA1C8F-C9F4-484E-9FD7-F1AD468A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Grębocice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IV/18/2024 z dnia 27 maja 2024 r.</dc:title>
  <dc:subject>zmieniająca uchwałę w^sprawie uchwalenia Statutu Gminy Grębocice</dc:subject>
  <dc:creator>DCzajkowski</dc:creator>
  <cp:lastModifiedBy>Daniel Czajkowski</cp:lastModifiedBy>
  <cp:revision>6</cp:revision>
  <dcterms:created xsi:type="dcterms:W3CDTF">2024-06-03T12:42:00Z</dcterms:created>
  <dcterms:modified xsi:type="dcterms:W3CDTF">2024-06-04T05:58:00Z</dcterms:modified>
  <cp:category>Akt prawny</cp:category>
</cp:coreProperties>
</file>